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5CD33" w14:textId="77777777" w:rsidR="00444C09" w:rsidRDefault="00373A3A"/>
    <w:p w14:paraId="1F4DC072" w14:textId="77777777" w:rsidR="005B17F6" w:rsidRDefault="005B17F6" w:rsidP="005B17F6">
      <w:pPr>
        <w:rPr>
          <w:b/>
          <w:sz w:val="36"/>
        </w:rPr>
      </w:pPr>
    </w:p>
    <w:p w14:paraId="04DCA19F" w14:textId="77777777" w:rsidR="005B17F6" w:rsidRDefault="005B17F6" w:rsidP="005B17F6">
      <w:pPr>
        <w:rPr>
          <w:b/>
          <w:sz w:val="36"/>
        </w:rPr>
      </w:pPr>
    </w:p>
    <w:p w14:paraId="1F310554" w14:textId="77777777" w:rsidR="005B17F6" w:rsidRDefault="005B17F6" w:rsidP="005B17F6">
      <w:pPr>
        <w:rPr>
          <w:b/>
          <w:sz w:val="36"/>
        </w:rPr>
      </w:pPr>
    </w:p>
    <w:p w14:paraId="36A617F5" w14:textId="77777777" w:rsidR="005B17F6" w:rsidRDefault="005B17F6" w:rsidP="005B17F6">
      <w:pPr>
        <w:rPr>
          <w:b/>
          <w:sz w:val="36"/>
        </w:rPr>
      </w:pPr>
    </w:p>
    <w:p w14:paraId="1CF1E92F" w14:textId="77777777" w:rsidR="005B17F6" w:rsidRDefault="005B17F6" w:rsidP="005B17F6">
      <w:pPr>
        <w:jc w:val="center"/>
        <w:rPr>
          <w:b/>
          <w:sz w:val="36"/>
        </w:rPr>
      </w:pPr>
      <w:r w:rsidRPr="00342DA0">
        <w:rPr>
          <w:b/>
          <w:sz w:val="36"/>
        </w:rPr>
        <w:t>MUS.NET (607340-CREA-1-2019-1-IT-CULT-COOP1)</w:t>
      </w:r>
    </w:p>
    <w:p w14:paraId="078B83B3" w14:textId="77777777" w:rsidR="005B17F6" w:rsidRDefault="005B17F6" w:rsidP="005B17F6">
      <w:pPr>
        <w:jc w:val="center"/>
        <w:rPr>
          <w:b/>
          <w:sz w:val="36"/>
        </w:rPr>
      </w:pPr>
    </w:p>
    <w:p w14:paraId="0E48126B" w14:textId="77777777" w:rsidR="005B17F6" w:rsidRDefault="005B17F6" w:rsidP="005B17F6">
      <w:pPr>
        <w:jc w:val="center"/>
        <w:rPr>
          <w:b/>
          <w:sz w:val="36"/>
        </w:rPr>
      </w:pPr>
      <w:r>
        <w:rPr>
          <w:b/>
          <w:sz w:val="36"/>
        </w:rPr>
        <w:t>Internal Intermediate Report</w:t>
      </w:r>
    </w:p>
    <w:p w14:paraId="7DF742AC" w14:textId="77777777" w:rsidR="005B17F6" w:rsidRDefault="005B17F6" w:rsidP="005B17F6">
      <w:pPr>
        <w:jc w:val="center"/>
        <w:rPr>
          <w:b/>
          <w:sz w:val="36"/>
        </w:rPr>
      </w:pPr>
      <w:r>
        <w:rPr>
          <w:b/>
          <w:sz w:val="36"/>
        </w:rPr>
        <w:t>Name of Partner: xxx</w:t>
      </w:r>
    </w:p>
    <w:p w14:paraId="11C5BC58" w14:textId="77777777" w:rsidR="005B17F6" w:rsidRPr="00342DA0" w:rsidRDefault="005B17F6" w:rsidP="005B17F6">
      <w:pPr>
        <w:jc w:val="center"/>
        <w:rPr>
          <w:b/>
          <w:sz w:val="36"/>
        </w:rPr>
      </w:pPr>
      <w:r>
        <w:rPr>
          <w:b/>
          <w:sz w:val="36"/>
        </w:rPr>
        <w:t xml:space="preserve">Period covered from </w:t>
      </w:r>
      <w:proofErr w:type="spellStart"/>
      <w:r>
        <w:rPr>
          <w:b/>
          <w:sz w:val="36"/>
        </w:rPr>
        <w:t>xx.xx.xxx</w:t>
      </w:r>
      <w:proofErr w:type="spellEnd"/>
      <w:r>
        <w:rPr>
          <w:b/>
          <w:sz w:val="36"/>
        </w:rPr>
        <w:t xml:space="preserve"> to </w:t>
      </w:r>
      <w:proofErr w:type="spellStart"/>
      <w:r>
        <w:rPr>
          <w:b/>
          <w:sz w:val="36"/>
        </w:rPr>
        <w:t>xx.xx.xxx</w:t>
      </w:r>
      <w:proofErr w:type="spellEnd"/>
    </w:p>
    <w:p w14:paraId="69D7392F" w14:textId="77777777" w:rsidR="005B17F6" w:rsidRDefault="005B17F6"/>
    <w:p w14:paraId="00B9A947" w14:textId="77777777" w:rsidR="005B17F6" w:rsidRDefault="005B17F6">
      <w:r>
        <w:br w:type="page"/>
      </w:r>
    </w:p>
    <w:p w14:paraId="6D9FBD2A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2428F331" w14:textId="77777777" w:rsidR="0053578B" w:rsidRPr="005B17F6" w:rsidRDefault="005B17F6" w:rsidP="0053578B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  <w:r>
        <w:rPr>
          <w:rFonts w:eastAsia="Times New Roman" w:cs="Calibri"/>
          <w:b/>
          <w:sz w:val="32"/>
          <w:lang w:eastAsia="zh-CN"/>
        </w:rPr>
        <w:t xml:space="preserve">1. </w:t>
      </w:r>
      <w:r w:rsidR="0053578B" w:rsidRPr="005B17F6">
        <w:rPr>
          <w:rFonts w:eastAsia="Times New Roman" w:cs="Calibri"/>
          <w:b/>
          <w:sz w:val="32"/>
          <w:lang w:eastAsia="zh-CN"/>
        </w:rPr>
        <w:t>Summary of partner work (1.000 characters)</w:t>
      </w:r>
    </w:p>
    <w:p w14:paraId="52065247" w14:textId="77777777" w:rsidR="0053578B" w:rsidRDefault="0053578B" w:rsidP="00535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578F3F77" w14:textId="77777777" w:rsidR="005B17F6" w:rsidRDefault="005B17F6" w:rsidP="00535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2D82919F" w14:textId="77777777" w:rsidR="005B17F6" w:rsidRDefault="005B17F6" w:rsidP="00535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05194EFE" w14:textId="77777777" w:rsidR="0053578B" w:rsidRDefault="0053578B" w:rsidP="00535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36F80BAA" w14:textId="77777777" w:rsidR="0053578B" w:rsidRDefault="0053578B" w:rsidP="00535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64E444BC" w14:textId="77777777" w:rsidR="0053578B" w:rsidRDefault="0053578B" w:rsidP="00535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242DC12E" w14:textId="77777777" w:rsidR="0053578B" w:rsidRDefault="0053578B" w:rsidP="00535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0A58D63C" w14:textId="77777777" w:rsidR="0053578B" w:rsidRDefault="0053578B" w:rsidP="00535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0D1F6B14" w14:textId="77777777" w:rsidR="0053578B" w:rsidRPr="00FC75AD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095BA959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1C7C6EF6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6CB98C9C" w14:textId="77777777" w:rsidR="0053578B" w:rsidRPr="005B17F6" w:rsidRDefault="005B17F6" w:rsidP="0053578B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  <w:r>
        <w:rPr>
          <w:rFonts w:eastAsia="Times New Roman" w:cs="Calibri"/>
          <w:b/>
          <w:sz w:val="32"/>
          <w:lang w:eastAsia="zh-CN"/>
        </w:rPr>
        <w:t xml:space="preserve">2. </w:t>
      </w:r>
      <w:r w:rsidR="0053578B" w:rsidRPr="005B17F6">
        <w:rPr>
          <w:rFonts w:eastAsia="Times New Roman" w:cs="Calibri"/>
          <w:b/>
          <w:sz w:val="32"/>
          <w:lang w:eastAsia="zh-CN"/>
        </w:rPr>
        <w:t xml:space="preserve">Target Groups reached within the </w:t>
      </w:r>
      <w:r w:rsidR="00B069CB" w:rsidRPr="005B17F6">
        <w:rPr>
          <w:rFonts w:eastAsia="Times New Roman" w:cs="Calibri"/>
          <w:b/>
          <w:sz w:val="32"/>
          <w:lang w:eastAsia="zh-CN"/>
        </w:rPr>
        <w:t xml:space="preserve">reporting </w:t>
      </w:r>
      <w:r w:rsidR="0053578B" w:rsidRPr="005B17F6">
        <w:rPr>
          <w:rFonts w:eastAsia="Times New Roman" w:cs="Calibri"/>
          <w:b/>
          <w:sz w:val="32"/>
          <w:lang w:eastAsia="zh-CN"/>
        </w:rPr>
        <w:t>period</w:t>
      </w:r>
    </w:p>
    <w:p w14:paraId="2554342F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tbl>
      <w:tblPr>
        <w:tblStyle w:val="Grigliatabella"/>
        <w:tblW w:w="14312" w:type="dxa"/>
        <w:tblLook w:val="04A0" w:firstRow="1" w:lastRow="0" w:firstColumn="1" w:lastColumn="0" w:noHBand="0" w:noVBand="1"/>
      </w:tblPr>
      <w:tblGrid>
        <w:gridCol w:w="2368"/>
        <w:gridCol w:w="1288"/>
        <w:gridCol w:w="1288"/>
        <w:gridCol w:w="1288"/>
        <w:gridCol w:w="8080"/>
      </w:tblGrid>
      <w:tr w:rsidR="00420E22" w:rsidRPr="00B069CB" w14:paraId="063999AE" w14:textId="77777777" w:rsidTr="00420E22">
        <w:tc>
          <w:tcPr>
            <w:tcW w:w="2368" w:type="dxa"/>
            <w:shd w:val="clear" w:color="auto" w:fill="D9D9D9" w:themeFill="background1" w:themeFillShade="D9"/>
            <w:vAlign w:val="center"/>
          </w:tcPr>
          <w:p w14:paraId="2A62BE20" w14:textId="77777777" w:rsidR="00420E22" w:rsidRPr="00B069CB" w:rsidRDefault="00420E22" w:rsidP="00B069CB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Target Group</w:t>
            </w:r>
          </w:p>
        </w:tc>
        <w:tc>
          <w:tcPr>
            <w:tcW w:w="1288" w:type="dxa"/>
            <w:shd w:val="clear" w:color="auto" w:fill="D9D9D9" w:themeFill="background1" w:themeFillShade="D9"/>
            <w:vAlign w:val="center"/>
          </w:tcPr>
          <w:p w14:paraId="29249D4E" w14:textId="77777777" w:rsidR="00420E22" w:rsidRPr="00B069CB" w:rsidRDefault="00420E22" w:rsidP="00B069CB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Estimated overall number</w:t>
            </w:r>
          </w:p>
        </w:tc>
        <w:tc>
          <w:tcPr>
            <w:tcW w:w="1288" w:type="dxa"/>
            <w:shd w:val="clear" w:color="auto" w:fill="D9D9D9" w:themeFill="background1" w:themeFillShade="D9"/>
            <w:vAlign w:val="center"/>
          </w:tcPr>
          <w:p w14:paraId="7CB37E57" w14:textId="77777777" w:rsidR="00420E22" w:rsidRPr="00420E22" w:rsidRDefault="00420E22" w:rsidP="00420E22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T</w:t>
            </w:r>
            <w:r w:rsidRPr="00420E22">
              <w:rPr>
                <w:rFonts w:eastAsia="Times New Roman" w:cs="Calibri"/>
                <w:b/>
                <w:lang w:eastAsia="zh-CN"/>
              </w:rPr>
              <w:t>arget groups</w:t>
            </w:r>
          </w:p>
          <w:p w14:paraId="0D02DAFA" w14:textId="77777777" w:rsidR="00420E22" w:rsidRPr="00420E22" w:rsidRDefault="00420E22" w:rsidP="00420E22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reached in the</w:t>
            </w:r>
          </w:p>
          <w:p w14:paraId="4197569A" w14:textId="77777777" w:rsidR="00420E22" w:rsidRPr="00B069CB" w:rsidRDefault="00420E22" w:rsidP="00420E22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previous</w:t>
            </w:r>
            <w:r>
              <w:rPr>
                <w:rFonts w:eastAsia="Times New Roman" w:cs="Calibri"/>
                <w:b/>
                <w:lang w:eastAsia="zh-CN"/>
              </w:rPr>
              <w:t xml:space="preserve"> reporting periods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65E22B1C" w14:textId="77777777" w:rsidR="00420E22" w:rsidRPr="00B069CB" w:rsidRDefault="00420E22" w:rsidP="00B069CB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Target Groups</w:t>
            </w:r>
            <w:r w:rsidRPr="00B069CB">
              <w:rPr>
                <w:rFonts w:eastAsia="Times New Roman" w:cs="Calibri"/>
                <w:b/>
                <w:lang w:eastAsia="zh-CN"/>
              </w:rPr>
              <w:t xml:space="preserve"> reached within the</w:t>
            </w:r>
            <w:r>
              <w:rPr>
                <w:rFonts w:eastAsia="Times New Roman" w:cs="Calibri"/>
                <w:b/>
                <w:lang w:eastAsia="zh-CN"/>
              </w:rPr>
              <w:t xml:space="preserve"> current</w:t>
            </w:r>
            <w:r w:rsidRPr="00B069CB">
              <w:rPr>
                <w:rFonts w:eastAsia="Times New Roman" w:cs="Calibri"/>
                <w:b/>
                <w:lang w:eastAsia="zh-CN"/>
              </w:rPr>
              <w:t xml:space="preserve"> reporting period</w:t>
            </w:r>
          </w:p>
        </w:tc>
        <w:tc>
          <w:tcPr>
            <w:tcW w:w="8080" w:type="dxa"/>
            <w:shd w:val="clear" w:color="auto" w:fill="D9D9D9" w:themeFill="background1" w:themeFillShade="D9"/>
            <w:vAlign w:val="center"/>
          </w:tcPr>
          <w:p w14:paraId="309CB0DB" w14:textId="77777777" w:rsidR="00420E22" w:rsidRPr="00B069CB" w:rsidRDefault="00420E22" w:rsidP="00B069CB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Source of verification/explanations</w:t>
            </w:r>
            <w:r w:rsidR="005B17F6">
              <w:rPr>
                <w:rFonts w:eastAsia="Times New Roman" w:cs="Calibri"/>
                <w:b/>
                <w:lang w:eastAsia="zh-CN"/>
              </w:rPr>
              <w:t>/details</w:t>
            </w:r>
          </w:p>
        </w:tc>
      </w:tr>
      <w:tr w:rsidR="00420E22" w14:paraId="116F7223" w14:textId="77777777" w:rsidTr="00420E22">
        <w:tc>
          <w:tcPr>
            <w:tcW w:w="2368" w:type="dxa"/>
            <w:vAlign w:val="center"/>
          </w:tcPr>
          <w:p w14:paraId="6AC94CB3" w14:textId="77777777" w:rsidR="00420E22" w:rsidRDefault="00420E22" w:rsidP="00604F1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Museum and exhibition gallery operators directly involved in the project;</w:t>
            </w:r>
          </w:p>
        </w:tc>
        <w:tc>
          <w:tcPr>
            <w:tcW w:w="1288" w:type="dxa"/>
            <w:vAlign w:val="center"/>
          </w:tcPr>
          <w:p w14:paraId="47905A79" w14:textId="77777777" w:rsidR="00420E22" w:rsidRDefault="00420E22" w:rsidP="00604F1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24</w:t>
            </w:r>
            <w:r>
              <w:rPr>
                <w:rFonts w:ascii="Arial Narrow" w:hAnsi="Arial Narrow"/>
                <w:sz w:val="20"/>
              </w:rPr>
              <w:t xml:space="preserve"> belonging to organizations directly involved in the project as a partner, more.</w:t>
            </w:r>
          </w:p>
        </w:tc>
        <w:tc>
          <w:tcPr>
            <w:tcW w:w="1288" w:type="dxa"/>
          </w:tcPr>
          <w:p w14:paraId="07EBC015" w14:textId="77777777" w:rsidR="00420E22" w:rsidRDefault="005B17F6" w:rsidP="00604F14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288" w:type="dxa"/>
          </w:tcPr>
          <w:p w14:paraId="7A349D39" w14:textId="77777777" w:rsidR="00420E22" w:rsidRDefault="00420E22" w:rsidP="00604F14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8080" w:type="dxa"/>
          </w:tcPr>
          <w:p w14:paraId="4F808B5E" w14:textId="77777777" w:rsidR="00420E22" w:rsidRDefault="00420E22" w:rsidP="00604F14">
            <w:pPr>
              <w:rPr>
                <w:rFonts w:eastAsia="Times New Roman" w:cs="Calibri"/>
                <w:lang w:eastAsia="zh-CN"/>
              </w:rPr>
            </w:pPr>
          </w:p>
        </w:tc>
      </w:tr>
      <w:tr w:rsidR="00420E22" w14:paraId="640745A4" w14:textId="77777777" w:rsidTr="00420E22">
        <w:tc>
          <w:tcPr>
            <w:tcW w:w="2368" w:type="dxa"/>
            <w:vAlign w:val="center"/>
          </w:tcPr>
          <w:p w14:paraId="7B7A6C26" w14:textId="77777777" w:rsidR="00420E22" w:rsidRDefault="00420E22" w:rsidP="00604F1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Museum and exhibition gallery operators not directly involved in the project;</w:t>
            </w:r>
          </w:p>
        </w:tc>
        <w:tc>
          <w:tcPr>
            <w:tcW w:w="1288" w:type="dxa"/>
            <w:vAlign w:val="center"/>
          </w:tcPr>
          <w:p w14:paraId="2293D9EE" w14:textId="77777777" w:rsidR="00420E22" w:rsidRDefault="00420E22" w:rsidP="00604F1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40 </w:t>
            </w:r>
            <w:r>
              <w:rPr>
                <w:rFonts w:ascii="Arial Narrow" w:hAnsi="Arial Narrow"/>
                <w:sz w:val="20"/>
              </w:rPr>
              <w:t xml:space="preserve">belonging to other museums or exhibition halls involved </w:t>
            </w:r>
            <w:r>
              <w:rPr>
                <w:rFonts w:ascii="Arial Narrow" w:hAnsi="Arial Narrow"/>
                <w:sz w:val="20"/>
              </w:rPr>
              <w:lastRenderedPageBreak/>
              <w:t>in the project activities</w:t>
            </w:r>
          </w:p>
        </w:tc>
        <w:tc>
          <w:tcPr>
            <w:tcW w:w="1288" w:type="dxa"/>
          </w:tcPr>
          <w:p w14:paraId="1D1C3723" w14:textId="77777777" w:rsidR="00420E22" w:rsidRDefault="005B17F6" w:rsidP="00604F14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lastRenderedPageBreak/>
              <w:t>0</w:t>
            </w:r>
          </w:p>
        </w:tc>
        <w:tc>
          <w:tcPr>
            <w:tcW w:w="1288" w:type="dxa"/>
          </w:tcPr>
          <w:p w14:paraId="5E7BEB9E" w14:textId="77777777" w:rsidR="00420E22" w:rsidRDefault="00420E22" w:rsidP="00604F14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8080" w:type="dxa"/>
          </w:tcPr>
          <w:p w14:paraId="530AE530" w14:textId="77777777" w:rsidR="00420E22" w:rsidRDefault="00420E22" w:rsidP="00604F14">
            <w:pPr>
              <w:rPr>
                <w:rFonts w:eastAsia="Times New Roman" w:cs="Calibri"/>
                <w:lang w:eastAsia="zh-CN"/>
              </w:rPr>
            </w:pPr>
          </w:p>
        </w:tc>
      </w:tr>
    </w:tbl>
    <w:p w14:paraId="0607914E" w14:textId="77777777" w:rsidR="005B17F6" w:rsidRDefault="005B17F6" w:rsidP="0053578B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</w:p>
    <w:p w14:paraId="6B5DFFF3" w14:textId="77777777" w:rsidR="0053578B" w:rsidRPr="005B17F6" w:rsidRDefault="005B17F6" w:rsidP="0053578B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  <w:r>
        <w:rPr>
          <w:rFonts w:eastAsia="Times New Roman" w:cs="Calibri"/>
          <w:b/>
          <w:sz w:val="32"/>
          <w:lang w:eastAsia="zh-CN"/>
        </w:rPr>
        <w:t xml:space="preserve">3. </w:t>
      </w:r>
      <w:r w:rsidR="00B069CB" w:rsidRPr="005B17F6">
        <w:rPr>
          <w:rFonts w:eastAsia="Times New Roman" w:cs="Calibri"/>
          <w:b/>
          <w:sz w:val="32"/>
          <w:lang w:eastAsia="zh-CN"/>
        </w:rPr>
        <w:t>Final Beneficiaries reached within the reporting period</w:t>
      </w:r>
    </w:p>
    <w:p w14:paraId="10310A56" w14:textId="77777777" w:rsidR="00B069CB" w:rsidRDefault="00B069CB" w:rsidP="0053578B">
      <w:pPr>
        <w:spacing w:after="0" w:line="240" w:lineRule="auto"/>
        <w:rPr>
          <w:rFonts w:eastAsia="Times New Roman" w:cs="Calibri"/>
          <w:lang w:eastAsia="zh-CN"/>
        </w:rPr>
      </w:pPr>
    </w:p>
    <w:tbl>
      <w:tblPr>
        <w:tblStyle w:val="Grigliatabella"/>
        <w:tblW w:w="14453" w:type="dxa"/>
        <w:tblLook w:val="04A0" w:firstRow="1" w:lastRow="0" w:firstColumn="1" w:lastColumn="0" w:noHBand="0" w:noVBand="1"/>
      </w:tblPr>
      <w:tblGrid>
        <w:gridCol w:w="2371"/>
        <w:gridCol w:w="1270"/>
        <w:gridCol w:w="1383"/>
        <w:gridCol w:w="1383"/>
        <w:gridCol w:w="8046"/>
      </w:tblGrid>
      <w:tr w:rsidR="00C139E4" w:rsidRPr="00B069CB" w14:paraId="3DF1ED13" w14:textId="77777777" w:rsidTr="00C139E4">
        <w:tc>
          <w:tcPr>
            <w:tcW w:w="2407" w:type="dxa"/>
            <w:shd w:val="clear" w:color="auto" w:fill="D9D9D9" w:themeFill="background1" w:themeFillShade="D9"/>
            <w:vAlign w:val="center"/>
          </w:tcPr>
          <w:p w14:paraId="44663EDD" w14:textId="77777777" w:rsidR="00C139E4" w:rsidRPr="00B069CB" w:rsidRDefault="00C139E4" w:rsidP="00B069CB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Final Beneficiaries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218671EA" w14:textId="77777777" w:rsidR="00C139E4" w:rsidRPr="00B069CB" w:rsidRDefault="00C139E4" w:rsidP="00B069CB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Estimated overall number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DCCD861" w14:textId="77777777" w:rsidR="00420E22" w:rsidRPr="00420E22" w:rsidRDefault="00420E22" w:rsidP="00420E22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Final beneficiaries</w:t>
            </w:r>
          </w:p>
          <w:p w14:paraId="7695C7D1" w14:textId="77777777" w:rsidR="00420E22" w:rsidRPr="00420E22" w:rsidRDefault="00420E22" w:rsidP="00420E22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reached in the</w:t>
            </w:r>
          </w:p>
          <w:p w14:paraId="6B1FA12C" w14:textId="77777777" w:rsidR="00C139E4" w:rsidRPr="00B069CB" w:rsidRDefault="00420E22" w:rsidP="00420E22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previous</w:t>
            </w:r>
            <w:r>
              <w:rPr>
                <w:rFonts w:eastAsia="Times New Roman" w:cs="Calibri"/>
                <w:b/>
                <w:lang w:eastAsia="zh-CN"/>
              </w:rPr>
              <w:t xml:space="preserve"> periods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77705C1" w14:textId="77777777" w:rsidR="00420E22" w:rsidRPr="00420E22" w:rsidRDefault="00420E22" w:rsidP="00420E22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Final beneficiaries</w:t>
            </w:r>
          </w:p>
          <w:p w14:paraId="6C247ED3" w14:textId="77777777" w:rsidR="00420E22" w:rsidRPr="00420E22" w:rsidRDefault="00420E22" w:rsidP="00420E22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reached in the</w:t>
            </w:r>
          </w:p>
          <w:p w14:paraId="4F2249F4" w14:textId="77777777" w:rsidR="00C139E4" w:rsidRPr="00B069CB" w:rsidRDefault="00420E22" w:rsidP="00420E22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current period</w:t>
            </w:r>
          </w:p>
        </w:tc>
        <w:tc>
          <w:tcPr>
            <w:tcW w:w="8221" w:type="dxa"/>
            <w:shd w:val="clear" w:color="auto" w:fill="D9D9D9" w:themeFill="background1" w:themeFillShade="D9"/>
            <w:vAlign w:val="center"/>
          </w:tcPr>
          <w:p w14:paraId="717C05A8" w14:textId="77777777" w:rsidR="00C139E4" w:rsidRPr="00B069CB" w:rsidRDefault="005B17F6" w:rsidP="00B069CB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Source of verification/explanations</w:t>
            </w:r>
            <w:r>
              <w:rPr>
                <w:rFonts w:eastAsia="Times New Roman" w:cs="Calibri"/>
                <w:b/>
                <w:lang w:eastAsia="zh-CN"/>
              </w:rPr>
              <w:t>/details</w:t>
            </w:r>
          </w:p>
        </w:tc>
      </w:tr>
      <w:tr w:rsidR="00C139E4" w14:paraId="336E3E8C" w14:textId="77777777" w:rsidTr="00420E22">
        <w:tc>
          <w:tcPr>
            <w:tcW w:w="2407" w:type="dxa"/>
            <w:vAlign w:val="center"/>
          </w:tcPr>
          <w:p w14:paraId="0520D33D" w14:textId="77777777" w:rsidR="00C139E4" w:rsidRDefault="00C139E4" w:rsidP="00420E2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Museum operators. These operators are the same people already identified also as a target group (including both operators belonging to partnership and operators of further museums listed as target) </w:t>
            </w:r>
          </w:p>
        </w:tc>
        <w:tc>
          <w:tcPr>
            <w:tcW w:w="1275" w:type="dxa"/>
            <w:vAlign w:val="center"/>
          </w:tcPr>
          <w:p w14:paraId="57547CC3" w14:textId="77777777" w:rsidR="00C139E4" w:rsidRDefault="00C139E4" w:rsidP="00420E2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64</w:t>
            </w:r>
          </w:p>
        </w:tc>
        <w:tc>
          <w:tcPr>
            <w:tcW w:w="1275" w:type="dxa"/>
            <w:vAlign w:val="center"/>
          </w:tcPr>
          <w:p w14:paraId="5F43281E" w14:textId="77777777" w:rsidR="00C139E4" w:rsidRDefault="00420E22" w:rsidP="00420E22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275" w:type="dxa"/>
            <w:vAlign w:val="center"/>
          </w:tcPr>
          <w:p w14:paraId="2E66FA97" w14:textId="77777777" w:rsidR="00C139E4" w:rsidRDefault="00C139E4" w:rsidP="00420E22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8221" w:type="dxa"/>
            <w:vAlign w:val="center"/>
          </w:tcPr>
          <w:p w14:paraId="3FA837B7" w14:textId="77777777" w:rsidR="00C139E4" w:rsidRDefault="00C139E4" w:rsidP="00420E22">
            <w:pPr>
              <w:rPr>
                <w:rFonts w:eastAsia="Times New Roman" w:cs="Calibri"/>
                <w:lang w:eastAsia="zh-CN"/>
              </w:rPr>
            </w:pPr>
          </w:p>
        </w:tc>
      </w:tr>
      <w:tr w:rsidR="00C139E4" w14:paraId="4444438A" w14:textId="77777777" w:rsidTr="00420E22">
        <w:tc>
          <w:tcPr>
            <w:tcW w:w="2407" w:type="dxa"/>
            <w:vAlign w:val="center"/>
          </w:tcPr>
          <w:p w14:paraId="27625D3F" w14:textId="77777777" w:rsidR="00C139E4" w:rsidRDefault="00C139E4" w:rsidP="00420E2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Museum visitors that enjoy a new experience</w:t>
            </w:r>
          </w:p>
        </w:tc>
        <w:tc>
          <w:tcPr>
            <w:tcW w:w="1275" w:type="dxa"/>
            <w:vAlign w:val="center"/>
          </w:tcPr>
          <w:p w14:paraId="03A0124E" w14:textId="77777777" w:rsidR="00C139E4" w:rsidRDefault="00C139E4" w:rsidP="00420E2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24.000</w:t>
            </w:r>
          </w:p>
        </w:tc>
        <w:tc>
          <w:tcPr>
            <w:tcW w:w="1275" w:type="dxa"/>
            <w:vAlign w:val="center"/>
          </w:tcPr>
          <w:p w14:paraId="2EEAFAB3" w14:textId="77777777" w:rsidR="00C139E4" w:rsidRDefault="00420E22" w:rsidP="00420E22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275" w:type="dxa"/>
            <w:vAlign w:val="center"/>
          </w:tcPr>
          <w:p w14:paraId="07A07FFE" w14:textId="77777777" w:rsidR="00C139E4" w:rsidRDefault="00C139E4" w:rsidP="00420E22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8221" w:type="dxa"/>
            <w:vAlign w:val="center"/>
          </w:tcPr>
          <w:p w14:paraId="335AFA62" w14:textId="77777777" w:rsidR="00C139E4" w:rsidRDefault="00C139E4" w:rsidP="00420E22">
            <w:pPr>
              <w:rPr>
                <w:rFonts w:eastAsia="Times New Roman" w:cs="Calibri"/>
                <w:lang w:eastAsia="zh-CN"/>
              </w:rPr>
            </w:pPr>
          </w:p>
        </w:tc>
      </w:tr>
      <w:tr w:rsidR="00C139E4" w14:paraId="7DEBBEE5" w14:textId="77777777" w:rsidTr="00420E22">
        <w:tc>
          <w:tcPr>
            <w:tcW w:w="2407" w:type="dxa"/>
            <w:vAlign w:val="center"/>
          </w:tcPr>
          <w:p w14:paraId="09DFD8FB" w14:textId="77777777" w:rsidR="00C139E4" w:rsidRDefault="00C139E4" w:rsidP="00420E2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Operators of further museums and SMEs active in CCI who will be reached by the communication, dissemination and capitalisation of the project  </w:t>
            </w:r>
          </w:p>
        </w:tc>
        <w:tc>
          <w:tcPr>
            <w:tcW w:w="1275" w:type="dxa"/>
            <w:vAlign w:val="center"/>
          </w:tcPr>
          <w:p w14:paraId="6B93D279" w14:textId="77777777" w:rsidR="00C139E4" w:rsidRDefault="00C139E4" w:rsidP="00420E2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1275" w:type="dxa"/>
            <w:vAlign w:val="center"/>
          </w:tcPr>
          <w:p w14:paraId="20FE5C20" w14:textId="77777777" w:rsidR="00C139E4" w:rsidRDefault="00420E22" w:rsidP="00420E22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275" w:type="dxa"/>
            <w:vAlign w:val="center"/>
          </w:tcPr>
          <w:p w14:paraId="59210E51" w14:textId="77777777" w:rsidR="00C139E4" w:rsidRDefault="00C139E4" w:rsidP="00420E22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8221" w:type="dxa"/>
            <w:vAlign w:val="center"/>
          </w:tcPr>
          <w:p w14:paraId="642F1955" w14:textId="77777777" w:rsidR="00C139E4" w:rsidRDefault="00C139E4" w:rsidP="00420E22">
            <w:pPr>
              <w:rPr>
                <w:rFonts w:eastAsia="Times New Roman" w:cs="Calibri"/>
                <w:lang w:eastAsia="zh-CN"/>
              </w:rPr>
            </w:pPr>
          </w:p>
        </w:tc>
      </w:tr>
      <w:tr w:rsidR="00C139E4" w14:paraId="6BF6237E" w14:textId="77777777" w:rsidTr="00420E22">
        <w:tc>
          <w:tcPr>
            <w:tcW w:w="2407" w:type="dxa"/>
            <w:vAlign w:val="center"/>
          </w:tcPr>
          <w:p w14:paraId="58076268" w14:textId="77777777" w:rsidR="00C139E4" w:rsidRDefault="00C139E4" w:rsidP="00420E2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General public reached by the communication, dissemination and capitalisation actions.</w:t>
            </w:r>
          </w:p>
        </w:tc>
        <w:tc>
          <w:tcPr>
            <w:tcW w:w="1275" w:type="dxa"/>
            <w:vAlign w:val="center"/>
          </w:tcPr>
          <w:p w14:paraId="2E571C81" w14:textId="77777777" w:rsidR="00C139E4" w:rsidRPr="00B069CB" w:rsidRDefault="00C139E4" w:rsidP="00420E22">
            <w:pPr>
              <w:rPr>
                <w:rFonts w:ascii="Arial Narrow" w:hAnsi="Arial Narrow"/>
                <w:sz w:val="20"/>
                <w:szCs w:val="20"/>
              </w:rPr>
            </w:pPr>
            <w:r w:rsidRPr="00B069CB">
              <w:rPr>
                <w:rFonts w:ascii="Arial Narrow" w:hAnsi="Arial Narrow"/>
                <w:sz w:val="20"/>
                <w:szCs w:val="20"/>
              </w:rPr>
              <w:t>80.000</w:t>
            </w:r>
          </w:p>
        </w:tc>
        <w:tc>
          <w:tcPr>
            <w:tcW w:w="1275" w:type="dxa"/>
            <w:vAlign w:val="center"/>
          </w:tcPr>
          <w:p w14:paraId="5EED49D8" w14:textId="77777777" w:rsidR="00C139E4" w:rsidRDefault="00420E22" w:rsidP="00420E22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275" w:type="dxa"/>
            <w:vAlign w:val="center"/>
          </w:tcPr>
          <w:p w14:paraId="5036BA29" w14:textId="77777777" w:rsidR="00C139E4" w:rsidRDefault="00C139E4" w:rsidP="00420E22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8221" w:type="dxa"/>
            <w:vAlign w:val="center"/>
          </w:tcPr>
          <w:p w14:paraId="5E9096CD" w14:textId="77777777" w:rsidR="00C139E4" w:rsidRDefault="00C139E4" w:rsidP="00420E22">
            <w:pPr>
              <w:rPr>
                <w:rFonts w:eastAsia="Times New Roman" w:cs="Calibri"/>
                <w:lang w:eastAsia="zh-CN"/>
              </w:rPr>
            </w:pPr>
          </w:p>
        </w:tc>
      </w:tr>
    </w:tbl>
    <w:p w14:paraId="5CBC7DA0" w14:textId="77777777" w:rsidR="00B069CB" w:rsidRDefault="00B069C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462C4FD9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2D0000D0" w14:textId="77777777" w:rsidR="005B17F6" w:rsidRDefault="005B17F6" w:rsidP="00020603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</w:p>
    <w:p w14:paraId="742C0240" w14:textId="77777777" w:rsidR="005B17F6" w:rsidRDefault="005B17F6" w:rsidP="00020603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</w:p>
    <w:p w14:paraId="575F5785" w14:textId="77777777" w:rsidR="005B17F6" w:rsidRDefault="005B17F6" w:rsidP="00020603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</w:p>
    <w:p w14:paraId="7FAD7655" w14:textId="77777777" w:rsidR="005B17F6" w:rsidRDefault="005B17F6" w:rsidP="00020603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</w:p>
    <w:p w14:paraId="3CA1A619" w14:textId="77777777" w:rsidR="005B17F6" w:rsidRDefault="005B17F6" w:rsidP="00020603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</w:p>
    <w:p w14:paraId="206DD371" w14:textId="77777777" w:rsidR="00020603" w:rsidRPr="005B17F6" w:rsidRDefault="005B17F6" w:rsidP="00020603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  <w:r>
        <w:rPr>
          <w:rFonts w:eastAsia="Times New Roman" w:cs="Calibri"/>
          <w:b/>
          <w:sz w:val="32"/>
          <w:lang w:eastAsia="zh-CN"/>
        </w:rPr>
        <w:t xml:space="preserve">4. </w:t>
      </w:r>
      <w:r w:rsidR="00020603" w:rsidRPr="005B17F6">
        <w:rPr>
          <w:rFonts w:eastAsia="Times New Roman" w:cs="Calibri"/>
          <w:b/>
          <w:sz w:val="32"/>
          <w:lang w:eastAsia="zh-CN"/>
        </w:rPr>
        <w:t>Key Actors reached within the reporting period</w:t>
      </w:r>
    </w:p>
    <w:p w14:paraId="30555F08" w14:textId="77777777" w:rsidR="00020603" w:rsidRPr="005B17F6" w:rsidRDefault="00020603" w:rsidP="0053578B">
      <w:pPr>
        <w:spacing w:after="0" w:line="240" w:lineRule="auto"/>
        <w:rPr>
          <w:rFonts w:eastAsia="Times New Roman" w:cs="Calibri"/>
          <w:sz w:val="32"/>
          <w:lang w:eastAsia="zh-CN"/>
        </w:rPr>
      </w:pPr>
    </w:p>
    <w:p w14:paraId="562B8C99" w14:textId="77777777" w:rsidR="00020603" w:rsidRDefault="00020603" w:rsidP="0053578B">
      <w:pPr>
        <w:spacing w:after="0" w:line="240" w:lineRule="auto"/>
        <w:rPr>
          <w:rFonts w:eastAsia="Times New Roman" w:cs="Calibri"/>
          <w:lang w:eastAsia="zh-CN"/>
        </w:rPr>
      </w:pPr>
    </w:p>
    <w:tbl>
      <w:tblPr>
        <w:tblStyle w:val="Grigliatabella"/>
        <w:tblW w:w="14454" w:type="dxa"/>
        <w:tblLook w:val="04A0" w:firstRow="1" w:lastRow="0" w:firstColumn="1" w:lastColumn="0" w:noHBand="0" w:noVBand="1"/>
      </w:tblPr>
      <w:tblGrid>
        <w:gridCol w:w="2357"/>
        <w:gridCol w:w="1430"/>
        <w:gridCol w:w="1430"/>
        <w:gridCol w:w="1431"/>
        <w:gridCol w:w="7806"/>
      </w:tblGrid>
      <w:tr w:rsidR="005B17F6" w:rsidRPr="00B069CB" w14:paraId="4A5AF5A4" w14:textId="77777777" w:rsidTr="005B17F6">
        <w:tc>
          <w:tcPr>
            <w:tcW w:w="2357" w:type="dxa"/>
            <w:shd w:val="clear" w:color="auto" w:fill="D9D9D9" w:themeFill="background1" w:themeFillShade="D9"/>
            <w:vAlign w:val="center"/>
          </w:tcPr>
          <w:p w14:paraId="5FBDA97D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Key Actors</w:t>
            </w:r>
          </w:p>
        </w:tc>
        <w:tc>
          <w:tcPr>
            <w:tcW w:w="1430" w:type="dxa"/>
            <w:shd w:val="clear" w:color="auto" w:fill="D9D9D9" w:themeFill="background1" w:themeFillShade="D9"/>
            <w:vAlign w:val="center"/>
          </w:tcPr>
          <w:p w14:paraId="0A1C0D6F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Estimated overall number</w:t>
            </w:r>
          </w:p>
        </w:tc>
        <w:tc>
          <w:tcPr>
            <w:tcW w:w="1430" w:type="dxa"/>
            <w:shd w:val="clear" w:color="auto" w:fill="D9D9D9" w:themeFill="background1" w:themeFillShade="D9"/>
          </w:tcPr>
          <w:p w14:paraId="713C19D0" w14:textId="77777777" w:rsidR="005B17F6" w:rsidRPr="00420E22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Key Actors</w:t>
            </w:r>
          </w:p>
          <w:p w14:paraId="29B72D23" w14:textId="77777777" w:rsidR="005B17F6" w:rsidRPr="00420E22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reached in the</w:t>
            </w:r>
          </w:p>
          <w:p w14:paraId="734B52D5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previous</w:t>
            </w:r>
            <w:r>
              <w:rPr>
                <w:rFonts w:eastAsia="Times New Roman" w:cs="Calibri"/>
                <w:b/>
                <w:lang w:eastAsia="zh-CN"/>
              </w:rPr>
              <w:t xml:space="preserve"> periods</w:t>
            </w:r>
          </w:p>
        </w:tc>
        <w:tc>
          <w:tcPr>
            <w:tcW w:w="1431" w:type="dxa"/>
            <w:shd w:val="clear" w:color="auto" w:fill="D9D9D9" w:themeFill="background1" w:themeFillShade="D9"/>
            <w:vAlign w:val="center"/>
          </w:tcPr>
          <w:p w14:paraId="2BB59B48" w14:textId="77777777" w:rsidR="005B17F6" w:rsidRPr="00420E22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Key Actors</w:t>
            </w:r>
          </w:p>
          <w:p w14:paraId="7112F431" w14:textId="77777777" w:rsidR="005B17F6" w:rsidRPr="00420E22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reached in the</w:t>
            </w:r>
          </w:p>
          <w:p w14:paraId="7F2EF03C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current period</w:t>
            </w:r>
          </w:p>
        </w:tc>
        <w:tc>
          <w:tcPr>
            <w:tcW w:w="7806" w:type="dxa"/>
            <w:shd w:val="clear" w:color="auto" w:fill="D9D9D9" w:themeFill="background1" w:themeFillShade="D9"/>
            <w:vAlign w:val="center"/>
          </w:tcPr>
          <w:p w14:paraId="46C3387D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Source of verification/explanations</w:t>
            </w:r>
            <w:r>
              <w:rPr>
                <w:rFonts w:eastAsia="Times New Roman" w:cs="Calibri"/>
                <w:b/>
                <w:lang w:eastAsia="zh-CN"/>
              </w:rPr>
              <w:t>/details</w:t>
            </w:r>
          </w:p>
        </w:tc>
      </w:tr>
      <w:tr w:rsidR="00420E22" w14:paraId="6ACC44CB" w14:textId="77777777" w:rsidTr="005B17F6">
        <w:tc>
          <w:tcPr>
            <w:tcW w:w="2357" w:type="dxa"/>
            <w:vAlign w:val="center"/>
          </w:tcPr>
          <w:p w14:paraId="1E8E7371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Representatives of media communications</w:t>
            </w:r>
          </w:p>
        </w:tc>
        <w:tc>
          <w:tcPr>
            <w:tcW w:w="1430" w:type="dxa"/>
            <w:vAlign w:val="center"/>
          </w:tcPr>
          <w:p w14:paraId="59EF67E0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60</w:t>
            </w:r>
          </w:p>
        </w:tc>
        <w:tc>
          <w:tcPr>
            <w:tcW w:w="1430" w:type="dxa"/>
          </w:tcPr>
          <w:p w14:paraId="5070F48F" w14:textId="77777777" w:rsidR="00420E22" w:rsidRDefault="005B17F6" w:rsidP="00020603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431" w:type="dxa"/>
          </w:tcPr>
          <w:p w14:paraId="1862F947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7806" w:type="dxa"/>
          </w:tcPr>
          <w:p w14:paraId="2801DEC7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</w:tr>
      <w:tr w:rsidR="00420E22" w14:paraId="4BBF1212" w14:textId="77777777" w:rsidTr="005B17F6">
        <w:tc>
          <w:tcPr>
            <w:tcW w:w="2357" w:type="dxa"/>
            <w:vAlign w:val="center"/>
          </w:tcPr>
          <w:p w14:paraId="39780B0B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Representatives of CCI</w:t>
            </w:r>
          </w:p>
        </w:tc>
        <w:tc>
          <w:tcPr>
            <w:tcW w:w="1430" w:type="dxa"/>
            <w:vAlign w:val="center"/>
          </w:tcPr>
          <w:p w14:paraId="4D4C8308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20</w:t>
            </w:r>
          </w:p>
        </w:tc>
        <w:tc>
          <w:tcPr>
            <w:tcW w:w="1430" w:type="dxa"/>
          </w:tcPr>
          <w:p w14:paraId="0B4BA22D" w14:textId="77777777" w:rsidR="00420E22" w:rsidRDefault="005B17F6" w:rsidP="00020603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431" w:type="dxa"/>
          </w:tcPr>
          <w:p w14:paraId="6F994AC6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7806" w:type="dxa"/>
          </w:tcPr>
          <w:p w14:paraId="66D67122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</w:tr>
      <w:tr w:rsidR="00420E22" w14:paraId="0D003B3C" w14:textId="77777777" w:rsidTr="005B17F6">
        <w:tc>
          <w:tcPr>
            <w:tcW w:w="2357" w:type="dxa"/>
            <w:vAlign w:val="center"/>
          </w:tcPr>
          <w:p w14:paraId="7C252BE1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Operators of local cultural associations</w:t>
            </w:r>
          </w:p>
        </w:tc>
        <w:tc>
          <w:tcPr>
            <w:tcW w:w="1430" w:type="dxa"/>
            <w:vAlign w:val="center"/>
          </w:tcPr>
          <w:p w14:paraId="391153CB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120</w:t>
            </w:r>
          </w:p>
        </w:tc>
        <w:tc>
          <w:tcPr>
            <w:tcW w:w="1430" w:type="dxa"/>
          </w:tcPr>
          <w:p w14:paraId="68C872BA" w14:textId="77777777" w:rsidR="00420E22" w:rsidRDefault="005B17F6" w:rsidP="00020603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431" w:type="dxa"/>
          </w:tcPr>
          <w:p w14:paraId="6CE63D8F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7806" w:type="dxa"/>
          </w:tcPr>
          <w:p w14:paraId="57D477AE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</w:tr>
    </w:tbl>
    <w:p w14:paraId="5CED2B49" w14:textId="77777777" w:rsidR="00020603" w:rsidRDefault="00020603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11A27C18" w14:textId="77777777" w:rsidR="00020603" w:rsidRDefault="00020603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217F5FC4" w14:textId="77777777" w:rsidR="00020603" w:rsidRPr="005B17F6" w:rsidRDefault="005B17F6" w:rsidP="00020603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  <w:r>
        <w:rPr>
          <w:rFonts w:eastAsia="Times New Roman" w:cs="Calibri"/>
          <w:b/>
          <w:sz w:val="32"/>
          <w:lang w:eastAsia="zh-CN"/>
        </w:rPr>
        <w:t xml:space="preserve">5. </w:t>
      </w:r>
      <w:r w:rsidR="00020603" w:rsidRPr="005B17F6">
        <w:rPr>
          <w:rFonts w:eastAsia="Times New Roman" w:cs="Calibri"/>
          <w:b/>
          <w:sz w:val="32"/>
          <w:lang w:eastAsia="zh-CN"/>
        </w:rPr>
        <w:t>Stakeholders reached within the reporting period</w:t>
      </w:r>
    </w:p>
    <w:p w14:paraId="2E899AC6" w14:textId="77777777" w:rsidR="00020603" w:rsidRDefault="00020603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70037D16" w14:textId="77777777" w:rsidR="00020603" w:rsidRDefault="00020603" w:rsidP="0053578B">
      <w:pPr>
        <w:spacing w:after="0" w:line="240" w:lineRule="auto"/>
        <w:rPr>
          <w:rFonts w:eastAsia="Times New Roman" w:cs="Calibri"/>
          <w:lang w:eastAsia="zh-CN"/>
        </w:rPr>
      </w:pPr>
    </w:p>
    <w:tbl>
      <w:tblPr>
        <w:tblStyle w:val="Grigliatabella"/>
        <w:tblW w:w="14277" w:type="dxa"/>
        <w:tblLook w:val="04A0" w:firstRow="1" w:lastRow="0" w:firstColumn="1" w:lastColumn="0" w:noHBand="0" w:noVBand="1"/>
      </w:tblPr>
      <w:tblGrid>
        <w:gridCol w:w="2402"/>
        <w:gridCol w:w="1418"/>
        <w:gridCol w:w="1419"/>
        <w:gridCol w:w="1419"/>
        <w:gridCol w:w="7619"/>
      </w:tblGrid>
      <w:tr w:rsidR="005B17F6" w:rsidRPr="00B069CB" w14:paraId="0051FEE0" w14:textId="77777777" w:rsidTr="005B17F6"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50E2A90E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Stakeholders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27C65DD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Estimated overall number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14:paraId="195C98B8" w14:textId="77777777" w:rsidR="005B17F6" w:rsidRPr="00420E22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proofErr w:type="spellStart"/>
            <w:r>
              <w:rPr>
                <w:rFonts w:eastAsia="Times New Roman" w:cs="Calibri"/>
                <w:b/>
                <w:lang w:eastAsia="zh-CN"/>
              </w:rPr>
              <w:t>Stekeholders</w:t>
            </w:r>
            <w:proofErr w:type="spellEnd"/>
          </w:p>
          <w:p w14:paraId="105B7E9F" w14:textId="77777777" w:rsidR="005B17F6" w:rsidRPr="00420E22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reached in the</w:t>
            </w:r>
          </w:p>
          <w:p w14:paraId="211560F2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previous</w:t>
            </w:r>
            <w:r>
              <w:rPr>
                <w:rFonts w:eastAsia="Times New Roman" w:cs="Calibri"/>
                <w:b/>
                <w:lang w:eastAsia="zh-CN"/>
              </w:rPr>
              <w:t xml:space="preserve"> periods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4C34ECD2" w14:textId="77777777" w:rsidR="005B17F6" w:rsidRPr="00420E22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Stakeholders</w:t>
            </w:r>
          </w:p>
          <w:p w14:paraId="256E0404" w14:textId="77777777" w:rsidR="005B17F6" w:rsidRPr="00420E22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420E22">
              <w:rPr>
                <w:rFonts w:eastAsia="Times New Roman" w:cs="Calibri"/>
                <w:b/>
                <w:lang w:eastAsia="zh-CN"/>
              </w:rPr>
              <w:t>reached in the</w:t>
            </w:r>
          </w:p>
          <w:p w14:paraId="089CCB1F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current period</w:t>
            </w:r>
          </w:p>
        </w:tc>
        <w:tc>
          <w:tcPr>
            <w:tcW w:w="7619" w:type="dxa"/>
            <w:shd w:val="clear" w:color="auto" w:fill="D9D9D9" w:themeFill="background1" w:themeFillShade="D9"/>
            <w:vAlign w:val="center"/>
          </w:tcPr>
          <w:p w14:paraId="02292A8C" w14:textId="77777777" w:rsidR="005B17F6" w:rsidRPr="00B069CB" w:rsidRDefault="005B17F6" w:rsidP="005B17F6">
            <w:pPr>
              <w:rPr>
                <w:rFonts w:eastAsia="Times New Roman" w:cs="Calibri"/>
                <w:b/>
                <w:lang w:eastAsia="zh-CN"/>
              </w:rPr>
            </w:pPr>
            <w:r w:rsidRPr="00B069CB">
              <w:rPr>
                <w:rFonts w:eastAsia="Times New Roman" w:cs="Calibri"/>
                <w:b/>
                <w:lang w:eastAsia="zh-CN"/>
              </w:rPr>
              <w:t>Source of verification/explanations</w:t>
            </w:r>
            <w:r>
              <w:rPr>
                <w:rFonts w:eastAsia="Times New Roman" w:cs="Calibri"/>
                <w:b/>
                <w:lang w:eastAsia="zh-CN"/>
              </w:rPr>
              <w:t>/details</w:t>
            </w:r>
          </w:p>
        </w:tc>
      </w:tr>
      <w:tr w:rsidR="00420E22" w14:paraId="0015C0F3" w14:textId="77777777" w:rsidTr="005B17F6">
        <w:tc>
          <w:tcPr>
            <w:tcW w:w="2402" w:type="dxa"/>
            <w:vAlign w:val="center"/>
          </w:tcPr>
          <w:p w14:paraId="64AB8BD3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Public Institutions</w:t>
            </w:r>
          </w:p>
        </w:tc>
        <w:tc>
          <w:tcPr>
            <w:tcW w:w="1418" w:type="dxa"/>
            <w:vAlign w:val="center"/>
          </w:tcPr>
          <w:p w14:paraId="2420142F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30</w:t>
            </w:r>
          </w:p>
        </w:tc>
        <w:tc>
          <w:tcPr>
            <w:tcW w:w="1419" w:type="dxa"/>
          </w:tcPr>
          <w:p w14:paraId="7DB3264A" w14:textId="77777777" w:rsidR="00420E22" w:rsidRDefault="005B17F6" w:rsidP="00020603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419" w:type="dxa"/>
          </w:tcPr>
          <w:p w14:paraId="5CD0CF34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7619" w:type="dxa"/>
          </w:tcPr>
          <w:p w14:paraId="51A9F480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</w:tr>
      <w:tr w:rsidR="00420E22" w14:paraId="36B5FC1F" w14:textId="77777777" w:rsidTr="005B17F6">
        <w:tc>
          <w:tcPr>
            <w:tcW w:w="2402" w:type="dxa"/>
            <w:vAlign w:val="center"/>
          </w:tcPr>
          <w:p w14:paraId="5D97D3B6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Cultural and artist exhibitors</w:t>
            </w:r>
          </w:p>
        </w:tc>
        <w:tc>
          <w:tcPr>
            <w:tcW w:w="1418" w:type="dxa"/>
            <w:vAlign w:val="center"/>
          </w:tcPr>
          <w:p w14:paraId="24A1D81E" w14:textId="77777777" w:rsidR="00420E22" w:rsidRDefault="00420E22" w:rsidP="00020603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40</w:t>
            </w:r>
          </w:p>
        </w:tc>
        <w:tc>
          <w:tcPr>
            <w:tcW w:w="1419" w:type="dxa"/>
          </w:tcPr>
          <w:p w14:paraId="6FECC6B2" w14:textId="77777777" w:rsidR="00420E22" w:rsidRDefault="005B17F6" w:rsidP="00020603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0</w:t>
            </w:r>
          </w:p>
        </w:tc>
        <w:tc>
          <w:tcPr>
            <w:tcW w:w="1419" w:type="dxa"/>
          </w:tcPr>
          <w:p w14:paraId="698F85A9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  <w:tc>
          <w:tcPr>
            <w:tcW w:w="7619" w:type="dxa"/>
          </w:tcPr>
          <w:p w14:paraId="42078CEB" w14:textId="77777777" w:rsidR="00420E22" w:rsidRDefault="00420E22" w:rsidP="00020603">
            <w:pPr>
              <w:rPr>
                <w:rFonts w:eastAsia="Times New Roman" w:cs="Calibri"/>
                <w:lang w:eastAsia="zh-CN"/>
              </w:rPr>
            </w:pPr>
          </w:p>
        </w:tc>
      </w:tr>
    </w:tbl>
    <w:p w14:paraId="7E96088D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5CD2FA83" w14:textId="77777777" w:rsidR="005B17F6" w:rsidRDefault="005B17F6">
      <w:pPr>
        <w:rPr>
          <w:rFonts w:eastAsia="Times New Roman" w:cs="Calibri"/>
          <w:b/>
          <w:sz w:val="32"/>
          <w:lang w:eastAsia="zh-CN"/>
        </w:rPr>
      </w:pPr>
      <w:r>
        <w:rPr>
          <w:rFonts w:eastAsia="Times New Roman" w:cs="Calibri"/>
          <w:b/>
          <w:sz w:val="32"/>
          <w:lang w:eastAsia="zh-CN"/>
        </w:rPr>
        <w:br w:type="page"/>
      </w:r>
    </w:p>
    <w:p w14:paraId="24E16602" w14:textId="77777777" w:rsidR="005B17F6" w:rsidRDefault="005B17F6" w:rsidP="0053578B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</w:p>
    <w:p w14:paraId="76131C36" w14:textId="77777777" w:rsidR="00020603" w:rsidRPr="005B17F6" w:rsidRDefault="005B17F6" w:rsidP="0053578B">
      <w:pPr>
        <w:spacing w:after="0" w:line="240" w:lineRule="auto"/>
        <w:rPr>
          <w:rFonts w:eastAsia="Times New Roman" w:cs="Calibri"/>
          <w:b/>
          <w:sz w:val="32"/>
          <w:lang w:eastAsia="zh-CN"/>
        </w:rPr>
      </w:pPr>
      <w:r>
        <w:rPr>
          <w:rFonts w:eastAsia="Times New Roman" w:cs="Calibri"/>
          <w:b/>
          <w:sz w:val="32"/>
          <w:lang w:eastAsia="zh-CN"/>
        </w:rPr>
        <w:t xml:space="preserve">6. </w:t>
      </w:r>
      <w:r w:rsidR="00020603" w:rsidRPr="005B17F6">
        <w:rPr>
          <w:rFonts w:eastAsia="Times New Roman" w:cs="Calibri"/>
          <w:b/>
          <w:sz w:val="32"/>
          <w:lang w:eastAsia="zh-CN"/>
        </w:rPr>
        <w:t>Reporting per Work package</w:t>
      </w:r>
    </w:p>
    <w:p w14:paraId="562E3A61" w14:textId="77777777" w:rsidR="00020603" w:rsidRDefault="00020603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46827155" w14:textId="77777777" w:rsidR="00C139E4" w:rsidRPr="005B17F6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b/>
          <w:lang w:eastAsia="zh-CN"/>
        </w:rPr>
      </w:pPr>
      <w:r w:rsidRPr="005B17F6">
        <w:rPr>
          <w:rFonts w:eastAsia="Times New Roman" w:cs="Calibri"/>
          <w:b/>
          <w:lang w:eastAsia="zh-CN"/>
        </w:rPr>
        <w:t xml:space="preserve">WP 1. PREPARATORY ACTIVITIES </w:t>
      </w:r>
    </w:p>
    <w:p w14:paraId="15429868" w14:textId="77777777" w:rsidR="00020603" w:rsidRDefault="00020603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36DD8F0B" w14:textId="77777777" w:rsidR="00020603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a) Activities contribution</w:t>
      </w:r>
      <w:r w:rsidR="005B17F6">
        <w:rPr>
          <w:rFonts w:eastAsia="Times New Roman" w:cs="Calibri"/>
          <w:lang w:eastAsia="zh-CN"/>
        </w:rPr>
        <w:t>:</w:t>
      </w:r>
    </w:p>
    <w:p w14:paraId="6CC57ADA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6F06DF93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75BBF745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470A0F6C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b) Problems found</w:t>
      </w:r>
      <w:r w:rsidR="005B17F6">
        <w:rPr>
          <w:rFonts w:eastAsia="Times New Roman" w:cs="Calibri"/>
          <w:lang w:eastAsia="zh-CN"/>
        </w:rPr>
        <w:t>:</w:t>
      </w:r>
    </w:p>
    <w:p w14:paraId="67FE77BA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2843FE14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53770122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17735437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3E7273CF" w14:textId="77777777" w:rsidR="00020603" w:rsidRDefault="00020603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47D19E05" w14:textId="77777777" w:rsidR="00BE07CB" w:rsidRDefault="00BE07CB">
      <w:pPr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br w:type="page"/>
      </w:r>
    </w:p>
    <w:p w14:paraId="4FA80D24" w14:textId="77777777" w:rsidR="00020603" w:rsidRDefault="00020603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7D0D0A6C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7855C419" w14:textId="77777777" w:rsidR="0053578B" w:rsidRPr="005B17F6" w:rsidRDefault="0053578B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b/>
          <w:lang w:eastAsia="zh-CN"/>
        </w:rPr>
      </w:pPr>
      <w:r w:rsidRPr="005B17F6">
        <w:rPr>
          <w:rFonts w:eastAsia="Times New Roman" w:cs="Calibri"/>
          <w:b/>
          <w:lang w:eastAsia="zh-CN"/>
        </w:rPr>
        <w:t>WP 2. PROJECT MANAGEMEN</w:t>
      </w:r>
      <w:r w:rsidR="00C139E4" w:rsidRPr="005B17F6">
        <w:rPr>
          <w:rFonts w:eastAsia="Times New Roman" w:cs="Calibri"/>
          <w:b/>
          <w:lang w:eastAsia="zh-CN"/>
        </w:rPr>
        <w:t>T</w:t>
      </w:r>
    </w:p>
    <w:p w14:paraId="0D50DE75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7272ED37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a) Activities contribution</w:t>
      </w:r>
      <w:r w:rsidR="005B17F6">
        <w:rPr>
          <w:rFonts w:eastAsia="Times New Roman" w:cs="Calibri"/>
          <w:lang w:eastAsia="zh-CN"/>
        </w:rPr>
        <w:t>:</w:t>
      </w:r>
    </w:p>
    <w:p w14:paraId="3E035875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2165558D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478FBBEB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7028FAF6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b) Problems found</w:t>
      </w:r>
      <w:r w:rsidR="005B17F6">
        <w:rPr>
          <w:rFonts w:eastAsia="Times New Roman" w:cs="Calibri"/>
          <w:lang w:eastAsia="zh-CN"/>
        </w:rPr>
        <w:t>:</w:t>
      </w:r>
    </w:p>
    <w:p w14:paraId="6F30B257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3A36A0ED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5CC87E89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12AB30D4" w14:textId="77777777" w:rsidR="005B17F6" w:rsidRDefault="005B17F6" w:rsidP="00C139E4">
      <w:pPr>
        <w:spacing w:after="0" w:line="240" w:lineRule="auto"/>
        <w:rPr>
          <w:rFonts w:eastAsia="Times New Roman" w:cs="Calibri"/>
          <w:lang w:eastAsia="zh-CN"/>
        </w:rPr>
      </w:pPr>
    </w:p>
    <w:p w14:paraId="4C7CED70" w14:textId="77777777" w:rsidR="00BE07CB" w:rsidRDefault="00BE07CB">
      <w:pPr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br w:type="page"/>
      </w:r>
    </w:p>
    <w:p w14:paraId="6FADB2E8" w14:textId="77777777" w:rsidR="00BE07CB" w:rsidRPr="00FC75AD" w:rsidRDefault="00BE07C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75B56A96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4BC6E385" w14:textId="77777777" w:rsidR="0053578B" w:rsidRPr="005B17F6" w:rsidRDefault="0053578B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b/>
          <w:lang w:eastAsia="zh-CN"/>
        </w:rPr>
      </w:pPr>
      <w:r w:rsidRPr="005B17F6">
        <w:rPr>
          <w:rFonts w:eastAsia="Times New Roman" w:cs="Calibri"/>
          <w:b/>
          <w:lang w:eastAsia="zh-CN"/>
        </w:rPr>
        <w:t xml:space="preserve">WP </w:t>
      </w:r>
      <w:r w:rsidR="00C139E4" w:rsidRPr="005B17F6">
        <w:rPr>
          <w:rFonts w:eastAsia="Times New Roman" w:cs="Calibri"/>
          <w:b/>
          <w:lang w:eastAsia="zh-CN"/>
        </w:rPr>
        <w:t>3</w:t>
      </w:r>
      <w:r w:rsidRPr="005B17F6">
        <w:rPr>
          <w:rFonts w:eastAsia="Times New Roman" w:cs="Calibri"/>
          <w:b/>
          <w:lang w:eastAsia="zh-CN"/>
        </w:rPr>
        <w:t>. COMMUNICATION AND DISSEMINATION</w:t>
      </w:r>
    </w:p>
    <w:p w14:paraId="281335DE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0406433E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a) Activities contribution</w:t>
      </w:r>
      <w:r w:rsidR="005B17F6">
        <w:rPr>
          <w:rFonts w:eastAsia="Times New Roman" w:cs="Calibri"/>
          <w:lang w:eastAsia="zh-CN"/>
        </w:rPr>
        <w:t>:</w:t>
      </w:r>
    </w:p>
    <w:p w14:paraId="7F4E60D6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7CE5DE3C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198BA49A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1D3664B7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b) Problems found</w:t>
      </w:r>
      <w:r w:rsidR="005B17F6">
        <w:rPr>
          <w:rFonts w:eastAsia="Times New Roman" w:cs="Calibri"/>
          <w:lang w:eastAsia="zh-CN"/>
        </w:rPr>
        <w:t>:</w:t>
      </w:r>
    </w:p>
    <w:p w14:paraId="4AC27FDF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22B05B1D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62A43DDA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51E5B7A0" w14:textId="77777777" w:rsidR="00C139E4" w:rsidRPr="00FC75AD" w:rsidRDefault="00C139E4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74C25062" w14:textId="77777777" w:rsidR="00BE07CB" w:rsidRDefault="00BE07CB">
      <w:pPr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br w:type="page"/>
      </w:r>
    </w:p>
    <w:p w14:paraId="5D92C8F2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6333C3CE" w14:textId="77777777" w:rsidR="0053578B" w:rsidRPr="005B17F6" w:rsidRDefault="0053578B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b/>
          <w:lang w:eastAsia="zh-CN"/>
        </w:rPr>
      </w:pPr>
      <w:r w:rsidRPr="005B17F6">
        <w:rPr>
          <w:rFonts w:eastAsia="Times New Roman" w:cs="Calibri"/>
          <w:b/>
          <w:lang w:eastAsia="zh-CN"/>
        </w:rPr>
        <w:t xml:space="preserve">WP4 EVALUATION AND QUALITY ASSESSMENT </w:t>
      </w:r>
    </w:p>
    <w:p w14:paraId="53EB9226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0F528D41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a) Activities contribution</w:t>
      </w:r>
    </w:p>
    <w:p w14:paraId="6D01BB18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767388AB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494EF930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75BA8405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0F67AF00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b) Problems found</w:t>
      </w:r>
    </w:p>
    <w:p w14:paraId="17B15E28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0A75DF21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66FDAA1C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2C73EC0F" w14:textId="77777777" w:rsidR="00C139E4" w:rsidRPr="00FC75AD" w:rsidRDefault="00C139E4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7633C6E6" w14:textId="77777777" w:rsidR="00BE07CB" w:rsidRDefault="00BE07CB">
      <w:pPr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br w:type="page"/>
      </w:r>
    </w:p>
    <w:p w14:paraId="3B626263" w14:textId="77777777" w:rsidR="0053578B" w:rsidRPr="00FC75AD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48653B1E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6E99CEDA" w14:textId="77777777" w:rsidR="0053578B" w:rsidRPr="005B17F6" w:rsidRDefault="0053578B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b/>
          <w:lang w:eastAsia="zh-CN"/>
        </w:rPr>
      </w:pPr>
      <w:r w:rsidRPr="005B17F6">
        <w:rPr>
          <w:rFonts w:eastAsia="Times New Roman" w:cs="Calibri"/>
          <w:b/>
          <w:lang w:eastAsia="zh-CN"/>
        </w:rPr>
        <w:t>WP5 IMPLEMENTATION</w:t>
      </w:r>
    </w:p>
    <w:p w14:paraId="1DA1830C" w14:textId="77777777" w:rsidR="0053578B" w:rsidRDefault="0053578B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582D34F5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a) Activities contribution</w:t>
      </w:r>
      <w:r w:rsidR="005B17F6">
        <w:rPr>
          <w:rFonts w:eastAsia="Times New Roman" w:cs="Calibri"/>
          <w:lang w:eastAsia="zh-CN"/>
        </w:rPr>
        <w:t>:</w:t>
      </w:r>
    </w:p>
    <w:p w14:paraId="59556D6C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3D53C0F2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511DCF4B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7FA63FBE" w14:textId="77777777" w:rsidR="00C139E4" w:rsidRDefault="00C139E4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  <w:r>
        <w:rPr>
          <w:rFonts w:eastAsia="Times New Roman" w:cs="Calibri"/>
          <w:lang w:eastAsia="zh-CN"/>
        </w:rPr>
        <w:t>b) Problems found</w:t>
      </w:r>
      <w:r w:rsidR="005B17F6">
        <w:rPr>
          <w:rFonts w:eastAsia="Times New Roman" w:cs="Calibri"/>
          <w:lang w:eastAsia="zh-CN"/>
        </w:rPr>
        <w:t>:</w:t>
      </w:r>
    </w:p>
    <w:p w14:paraId="27E85183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168BE13D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0F4CA20D" w14:textId="77777777" w:rsidR="005B17F6" w:rsidRDefault="005B17F6" w:rsidP="005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lang w:eastAsia="zh-CN"/>
        </w:rPr>
      </w:pPr>
    </w:p>
    <w:p w14:paraId="09F18BBE" w14:textId="77777777" w:rsidR="0053578B" w:rsidRDefault="0053578B" w:rsidP="0053578B">
      <w:pPr>
        <w:spacing w:after="0" w:line="240" w:lineRule="auto"/>
        <w:rPr>
          <w:rFonts w:eastAsia="Times New Roman" w:cs="Calibri"/>
          <w:lang w:eastAsia="zh-CN"/>
        </w:rPr>
      </w:pPr>
    </w:p>
    <w:p w14:paraId="128AA249" w14:textId="77777777" w:rsidR="0053578B" w:rsidRDefault="0053578B"/>
    <w:sectPr w:rsidR="0053578B" w:rsidSect="00BE07CB">
      <w:headerReference w:type="default" r:id="rId6"/>
      <w:pgSz w:w="16838" w:h="11906" w:orient="landscape"/>
      <w:pgMar w:top="1560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BF0C2B" w14:textId="77777777" w:rsidR="00373A3A" w:rsidRDefault="00373A3A" w:rsidP="00BE07CB">
      <w:pPr>
        <w:spacing w:after="0" w:line="240" w:lineRule="auto"/>
      </w:pPr>
      <w:r>
        <w:separator/>
      </w:r>
    </w:p>
  </w:endnote>
  <w:endnote w:type="continuationSeparator" w:id="0">
    <w:p w14:paraId="00C2AD27" w14:textId="77777777" w:rsidR="00373A3A" w:rsidRDefault="00373A3A" w:rsidP="00BE0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403A2" w14:textId="77777777" w:rsidR="00373A3A" w:rsidRDefault="00373A3A" w:rsidP="00BE07CB">
      <w:pPr>
        <w:spacing w:after="0" w:line="240" w:lineRule="auto"/>
      </w:pPr>
      <w:r>
        <w:separator/>
      </w:r>
    </w:p>
  </w:footnote>
  <w:footnote w:type="continuationSeparator" w:id="0">
    <w:p w14:paraId="5276D093" w14:textId="77777777" w:rsidR="00373A3A" w:rsidRDefault="00373A3A" w:rsidP="00BE0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8CC4E" w14:textId="3869904C" w:rsidR="00BE07CB" w:rsidRPr="00B05A40" w:rsidRDefault="00183439" w:rsidP="00183439">
    <w:pPr>
      <w:pStyle w:val="Intestazione"/>
      <w:rPr>
        <w:rFonts w:cstheme="minorHAnsi"/>
      </w:rPr>
    </w:pPr>
    <w:r>
      <w:rPr>
        <w:b/>
        <w:noProof/>
        <w:sz w:val="20"/>
      </w:rPr>
      <w:drawing>
        <wp:anchor distT="0" distB="0" distL="0" distR="0" simplePos="0" relativeHeight="251661312" behindDoc="1" locked="0" layoutInCell="1" allowOverlap="1" wp14:anchorId="2B14B272" wp14:editId="33EDE93D">
          <wp:simplePos x="0" y="0"/>
          <wp:positionH relativeFrom="column">
            <wp:posOffset>-604667</wp:posOffset>
          </wp:positionH>
          <wp:positionV relativeFrom="paragraph">
            <wp:posOffset>111760</wp:posOffset>
          </wp:positionV>
          <wp:extent cx="1863725" cy="327660"/>
          <wp:effectExtent l="0" t="0" r="3175" b="0"/>
          <wp:wrapSquare wrapText="largest"/>
          <wp:docPr id="2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372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32B4DC" w14:textId="5A1A277B" w:rsidR="00BE07CB" w:rsidRPr="00B05A40" w:rsidRDefault="00BE07CB" w:rsidP="00183439">
    <w:pPr>
      <w:pStyle w:val="Intestazione"/>
      <w:rPr>
        <w:rFonts w:cstheme="minorHAnsi"/>
      </w:rPr>
    </w:pPr>
  </w:p>
  <w:p w14:paraId="135144AD" w14:textId="77777777" w:rsidR="00BE07CB" w:rsidRDefault="00BE07CB">
    <w:pPr>
      <w:pStyle w:val="Intestazione"/>
    </w:pPr>
    <w:r w:rsidRPr="00B05A40">
      <w:rPr>
        <w:rFonts w:cstheme="minorHAnsi"/>
        <w:noProof/>
        <w:lang w:eastAsia="it-IT"/>
      </w:rPr>
      <w:drawing>
        <wp:anchor distT="0" distB="0" distL="114300" distR="114300" simplePos="0" relativeHeight="251659264" behindDoc="1" locked="0" layoutInCell="1" allowOverlap="1" wp14:anchorId="095BCC8B" wp14:editId="45912121">
          <wp:simplePos x="0" y="0"/>
          <wp:positionH relativeFrom="column">
            <wp:posOffset>6977743</wp:posOffset>
          </wp:positionH>
          <wp:positionV relativeFrom="paragraph">
            <wp:posOffset>-359682</wp:posOffset>
          </wp:positionV>
          <wp:extent cx="2703830" cy="593090"/>
          <wp:effectExtent l="0" t="0" r="1270" b="0"/>
          <wp:wrapTight wrapText="bothSides">
            <wp:wrapPolygon edited="0">
              <wp:start x="0" y="0"/>
              <wp:lineTo x="0" y="20814"/>
              <wp:lineTo x="21458" y="20814"/>
              <wp:lineTo x="21458" y="0"/>
              <wp:lineTo x="0" y="0"/>
            </wp:wrapPolygon>
          </wp:wrapTight>
          <wp:docPr id="3" name="Immagine 3" descr="LogosBeneficairesCreativeEuropeLEF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BeneficairesCreativeEuropeLEFT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383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78B"/>
    <w:rsid w:val="00020603"/>
    <w:rsid w:val="000D5CD0"/>
    <w:rsid w:val="00183439"/>
    <w:rsid w:val="001B1E27"/>
    <w:rsid w:val="00373A3A"/>
    <w:rsid w:val="003D0C10"/>
    <w:rsid w:val="00420E22"/>
    <w:rsid w:val="0053578B"/>
    <w:rsid w:val="005B17F6"/>
    <w:rsid w:val="006B51E1"/>
    <w:rsid w:val="00706C53"/>
    <w:rsid w:val="00B069CB"/>
    <w:rsid w:val="00BE07CB"/>
    <w:rsid w:val="00C1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C9CD7"/>
  <w15:chartTrackingRefBased/>
  <w15:docId w15:val="{0781D71B-07DA-4398-8FB8-02390776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3578B"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35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E07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07CB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BE07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07C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Fizzarotti</dc:creator>
  <cp:keywords/>
  <dc:description/>
  <cp:lastModifiedBy>Armando Fizzarotti</cp:lastModifiedBy>
  <cp:revision>3</cp:revision>
  <dcterms:created xsi:type="dcterms:W3CDTF">2021-01-14T09:17:00Z</dcterms:created>
  <dcterms:modified xsi:type="dcterms:W3CDTF">2021-01-14T09:20:00Z</dcterms:modified>
</cp:coreProperties>
</file>